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Y="1411"/>
        <w:bidiVisual/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1309"/>
        <w:gridCol w:w="1496"/>
        <w:gridCol w:w="2850"/>
        <w:gridCol w:w="3261"/>
        <w:gridCol w:w="3119"/>
        <w:gridCol w:w="2410"/>
      </w:tblGrid>
      <w:tr w:rsidR="00E55DAC" w:rsidRPr="00904A6F" w14:paraId="23A018E2" w14:textId="77777777" w:rsidTr="00C63C20">
        <w:trPr>
          <w:trHeight w:val="353"/>
        </w:trPr>
        <w:tc>
          <w:tcPr>
            <w:tcW w:w="901" w:type="dxa"/>
            <w:shd w:val="clear" w:color="auto" w:fill="auto"/>
            <w:vAlign w:val="center"/>
          </w:tcPr>
          <w:p w14:paraId="46320070" w14:textId="77777777" w:rsidR="00E55DAC" w:rsidRPr="00437A4A" w:rsidRDefault="00E55DAC" w:rsidP="00E55D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7479DCF" w14:textId="77777777" w:rsidR="00E55DAC" w:rsidRPr="00437A4A" w:rsidRDefault="00E55DAC" w:rsidP="00E55DA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37A4A">
              <w:rPr>
                <w:rFonts w:hint="cs"/>
                <w:b/>
                <w:bCs/>
                <w:sz w:val="26"/>
                <w:szCs w:val="26"/>
                <w:rtl/>
              </w:rPr>
              <w:t>ראשון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17DCEDC" w14:textId="77777777" w:rsidR="00E55DAC" w:rsidRPr="00437A4A" w:rsidRDefault="00E55DAC" w:rsidP="00E55DA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37A4A">
              <w:rPr>
                <w:rFonts w:hint="cs"/>
                <w:b/>
                <w:bCs/>
                <w:sz w:val="26"/>
                <w:szCs w:val="26"/>
                <w:rtl/>
              </w:rPr>
              <w:t>שני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3275C4C2" w14:textId="77777777" w:rsidR="00E55DAC" w:rsidRPr="00437A4A" w:rsidRDefault="00E55DAC" w:rsidP="00E55DA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37A4A">
              <w:rPr>
                <w:rFonts w:hint="cs"/>
                <w:b/>
                <w:bCs/>
                <w:sz w:val="26"/>
                <w:szCs w:val="26"/>
                <w:rtl/>
              </w:rPr>
              <w:t>שלישי</w:t>
            </w:r>
          </w:p>
        </w:tc>
        <w:tc>
          <w:tcPr>
            <w:tcW w:w="6380" w:type="dxa"/>
            <w:gridSpan w:val="2"/>
            <w:shd w:val="clear" w:color="auto" w:fill="auto"/>
            <w:vAlign w:val="center"/>
          </w:tcPr>
          <w:p w14:paraId="6B0A2376" w14:textId="77777777" w:rsidR="00E55DAC" w:rsidRPr="00437A4A" w:rsidRDefault="00E55DAC" w:rsidP="00E55DA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37A4A">
              <w:rPr>
                <w:rFonts w:hint="cs"/>
                <w:b/>
                <w:bCs/>
                <w:sz w:val="26"/>
                <w:szCs w:val="26"/>
                <w:rtl/>
              </w:rPr>
              <w:t>רביעי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FF4FAA" w14:textId="77777777" w:rsidR="00E55DAC" w:rsidRPr="00437A4A" w:rsidRDefault="00E55DAC" w:rsidP="00E55DA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37A4A">
              <w:rPr>
                <w:rFonts w:hint="cs"/>
                <w:b/>
                <w:bCs/>
                <w:sz w:val="26"/>
                <w:szCs w:val="26"/>
                <w:rtl/>
              </w:rPr>
              <w:t>חובות נוספים</w:t>
            </w:r>
          </w:p>
        </w:tc>
      </w:tr>
      <w:tr w:rsidR="00E55DAC" w:rsidRPr="007F41E5" w14:paraId="4E2E50B9" w14:textId="77777777" w:rsidTr="00C63C20">
        <w:trPr>
          <w:trHeight w:val="1189"/>
        </w:trPr>
        <w:tc>
          <w:tcPr>
            <w:tcW w:w="901" w:type="dxa"/>
            <w:shd w:val="clear" w:color="auto" w:fill="auto"/>
            <w:vAlign w:val="center"/>
          </w:tcPr>
          <w:p w14:paraId="4FE74DC6" w14:textId="77777777" w:rsidR="00E55DAC" w:rsidRPr="00437A4A" w:rsidRDefault="00E55DAC" w:rsidP="00E55DA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37A4A">
              <w:rPr>
                <w:rFonts w:hint="cs"/>
                <w:b/>
                <w:bCs/>
                <w:sz w:val="22"/>
                <w:szCs w:val="22"/>
                <w:rtl/>
              </w:rPr>
              <w:t>8-10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79F7D31" w14:textId="77777777" w:rsidR="00E55DAC" w:rsidRPr="008002A7" w:rsidRDefault="00E55DAC" w:rsidP="00E55DAC">
            <w:pPr>
              <w:shd w:val="clear" w:color="auto" w:fill="FFFFFF"/>
              <w:rPr>
                <w:rFonts w:ascii="Segoe UI" w:hAnsi="Segoe UI" w:cs="Segoe UI"/>
                <w:color w:val="212121"/>
                <w:sz w:val="23"/>
                <w:szCs w:val="23"/>
                <w:rtl/>
                <w:lang w:eastAsia="en-US"/>
              </w:rPr>
            </w:pPr>
          </w:p>
          <w:p w14:paraId="3C92BFF4" w14:textId="77777777" w:rsidR="00E55DAC" w:rsidRPr="008002A7" w:rsidRDefault="00E55DAC" w:rsidP="00E55DAC">
            <w:pPr>
              <w:shd w:val="clear" w:color="auto" w:fill="FFFFFF"/>
              <w:rPr>
                <w:rFonts w:ascii="Segoe UI" w:hAnsi="Segoe UI" w:cs="Segoe UI"/>
                <w:color w:val="212121"/>
                <w:sz w:val="23"/>
                <w:szCs w:val="23"/>
                <w:rtl/>
                <w:lang w:eastAsia="en-US"/>
              </w:rPr>
            </w:pPr>
          </w:p>
          <w:p w14:paraId="64DAD6EB" w14:textId="77777777" w:rsidR="00E55DAC" w:rsidRPr="00437A4A" w:rsidRDefault="00E55DAC" w:rsidP="00E55DAC">
            <w:pPr>
              <w:shd w:val="clear" w:color="auto" w:fill="FFFFFF"/>
              <w:rPr>
                <w:sz w:val="22"/>
                <w:szCs w:val="22"/>
                <w:rtl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A73E910" w14:textId="77777777" w:rsidR="00E55DAC" w:rsidRPr="00437A4A" w:rsidRDefault="00E55DAC" w:rsidP="00E55DA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0BC0CFAD" w14:textId="77777777" w:rsidR="00E55DAC" w:rsidRPr="00437A4A" w:rsidRDefault="00E55DAC" w:rsidP="00E55DAC">
            <w:pPr>
              <w:jc w:val="center"/>
              <w:rPr>
                <w:sz w:val="22"/>
                <w:szCs w:val="22"/>
                <w:u w:val="single"/>
                <w:rtl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5457C97" w14:textId="793593C2" w:rsidR="00E55DAC" w:rsidRPr="007F41E5" w:rsidRDefault="00E55DAC" w:rsidP="00E55DAC">
            <w:pPr>
              <w:jc w:val="center"/>
              <w:rPr>
                <w:b/>
                <w:bCs/>
                <w:i/>
                <w:iCs/>
                <w:sz w:val="22"/>
                <w:szCs w:val="22"/>
                <w:rtl/>
              </w:rPr>
            </w:pPr>
            <w:bookmarkStart w:id="0" w:name="OLE_LINK3"/>
            <w:bookmarkStart w:id="1" w:name="OLE_LINK4"/>
          </w:p>
          <w:bookmarkEnd w:id="0"/>
          <w:bookmarkEnd w:id="1"/>
          <w:p w14:paraId="75C983B2" w14:textId="77777777" w:rsidR="00E55DAC" w:rsidRPr="00290B14" w:rsidRDefault="00E55DAC" w:rsidP="00E55DAC">
            <w:pPr>
              <w:jc w:val="center"/>
              <w:rPr>
                <w:sz w:val="22"/>
                <w:szCs w:val="22"/>
                <w:u w:val="single"/>
                <w:rtl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1B8110B" w14:textId="3FEA010C" w:rsidR="00E55DAC" w:rsidRPr="007F41E5" w:rsidRDefault="00E55DAC" w:rsidP="00E55DAC">
            <w:pPr>
              <w:jc w:val="center"/>
              <w:rPr>
                <w:sz w:val="22"/>
                <w:szCs w:val="22"/>
                <w:u w:val="single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D728C04" w14:textId="77777777" w:rsidR="00E55DAC" w:rsidRPr="007F41E5" w:rsidRDefault="00E55DAC" w:rsidP="00E55DAC">
            <w:pPr>
              <w:jc w:val="center"/>
              <w:rPr>
                <w:rFonts w:cs="Guttman Yad-Brush"/>
                <w:color w:val="FF0000"/>
                <w:sz w:val="22"/>
                <w:szCs w:val="22"/>
                <w:rtl/>
              </w:rPr>
            </w:pPr>
            <w:r w:rsidRPr="007F41E5">
              <w:rPr>
                <w:rFonts w:cs="Guttman Yad-Brush" w:hint="cs"/>
                <w:color w:val="FF0000"/>
                <w:sz w:val="22"/>
                <w:szCs w:val="22"/>
                <w:rtl/>
              </w:rPr>
              <w:t>73-881-01</w:t>
            </w:r>
          </w:p>
          <w:p w14:paraId="0E725810" w14:textId="77777777" w:rsidR="00E55DAC" w:rsidRPr="007F41E5" w:rsidRDefault="00E55DAC" w:rsidP="00E55DAC">
            <w:pPr>
              <w:jc w:val="center"/>
              <w:rPr>
                <w:rFonts w:ascii="David" w:hAnsi="David"/>
                <w:color w:val="FF0000"/>
                <w:sz w:val="22"/>
                <w:szCs w:val="22"/>
                <w:rtl/>
              </w:rPr>
            </w:pPr>
            <w:r w:rsidRPr="007F41E5">
              <w:rPr>
                <w:rFonts w:ascii="David" w:hAnsi="David"/>
                <w:color w:val="FF0000"/>
                <w:sz w:val="22"/>
                <w:szCs w:val="22"/>
                <w:rtl/>
              </w:rPr>
              <w:t>(</w:t>
            </w:r>
            <w:r w:rsidRPr="007F41E5">
              <w:rPr>
                <w:rFonts w:ascii="David" w:hAnsi="David" w:hint="cs"/>
                <w:color w:val="FF0000"/>
                <w:sz w:val="22"/>
                <w:szCs w:val="22"/>
                <w:rtl/>
              </w:rPr>
              <w:t xml:space="preserve">2 </w:t>
            </w:r>
            <w:proofErr w:type="spellStart"/>
            <w:r w:rsidRPr="007F41E5">
              <w:rPr>
                <w:rFonts w:ascii="David" w:hAnsi="David"/>
                <w:color w:val="FF0000"/>
                <w:sz w:val="22"/>
                <w:szCs w:val="22"/>
                <w:rtl/>
              </w:rPr>
              <w:t>ש"ש</w:t>
            </w:r>
            <w:proofErr w:type="spellEnd"/>
            <w:r w:rsidRPr="007F41E5">
              <w:rPr>
                <w:rFonts w:ascii="David" w:hAnsi="David"/>
                <w:color w:val="FF0000"/>
                <w:sz w:val="22"/>
                <w:szCs w:val="22"/>
                <w:rtl/>
              </w:rPr>
              <w:t>)</w:t>
            </w:r>
          </w:p>
          <w:p w14:paraId="53A912C9" w14:textId="77777777" w:rsidR="00E55DAC" w:rsidRPr="007F41E5" w:rsidRDefault="00E55DAC" w:rsidP="00E55DAC">
            <w:pPr>
              <w:jc w:val="center"/>
              <w:rPr>
                <w:color w:val="0000FF"/>
                <w:sz w:val="22"/>
                <w:szCs w:val="22"/>
                <w:rtl/>
              </w:rPr>
            </w:pPr>
            <w:r w:rsidRPr="007F41E5">
              <w:rPr>
                <w:rFonts w:hint="cs"/>
                <w:color w:val="0000FF"/>
                <w:sz w:val="22"/>
                <w:szCs w:val="22"/>
                <w:rtl/>
              </w:rPr>
              <w:t>ט.נ</w:t>
            </w:r>
          </w:p>
          <w:p w14:paraId="184292F9" w14:textId="77777777" w:rsidR="00E55DAC" w:rsidRPr="007F41E5" w:rsidRDefault="00E55DAC" w:rsidP="00E55DAC">
            <w:pPr>
              <w:jc w:val="center"/>
              <w:rPr>
                <w:b/>
                <w:bCs/>
                <w:i/>
                <w:iCs/>
                <w:sz w:val="22"/>
                <w:szCs w:val="22"/>
                <w:rtl/>
              </w:rPr>
            </w:pPr>
            <w:r w:rsidRPr="007F41E5">
              <w:rPr>
                <w:rFonts w:hint="cs"/>
                <w:b/>
                <w:bCs/>
                <w:i/>
                <w:iCs/>
                <w:sz w:val="22"/>
                <w:szCs w:val="22"/>
                <w:rtl/>
              </w:rPr>
              <w:t>התנסות  חברתית-שיקומית בשדה לשנה ב'</w:t>
            </w:r>
          </w:p>
          <w:p w14:paraId="4D0D07CA" w14:textId="77777777" w:rsidR="00E55DAC" w:rsidRPr="007F41E5" w:rsidRDefault="00E55DAC" w:rsidP="00E55DAC">
            <w:pPr>
              <w:jc w:val="center"/>
              <w:rPr>
                <w:color w:val="006600"/>
                <w:sz w:val="22"/>
                <w:szCs w:val="22"/>
                <w:rtl/>
              </w:rPr>
            </w:pPr>
          </w:p>
          <w:p w14:paraId="07F0A61B" w14:textId="77777777" w:rsidR="00E55DAC" w:rsidRPr="007F41E5" w:rsidRDefault="00E55DAC" w:rsidP="00E55DAC">
            <w:pPr>
              <w:jc w:val="center"/>
              <w:rPr>
                <w:i/>
                <w:iCs/>
                <w:sz w:val="22"/>
                <w:szCs w:val="22"/>
                <w:rtl/>
              </w:rPr>
            </w:pPr>
          </w:p>
          <w:p w14:paraId="3621057E" w14:textId="77777777" w:rsidR="00E55DAC" w:rsidRPr="007F41E5" w:rsidRDefault="00E55DAC" w:rsidP="00E55DAC">
            <w:pPr>
              <w:jc w:val="center"/>
              <w:rPr>
                <w:i/>
                <w:iCs/>
                <w:sz w:val="22"/>
                <w:szCs w:val="22"/>
                <w:rtl/>
              </w:rPr>
            </w:pPr>
          </w:p>
          <w:p w14:paraId="2BDC88A5" w14:textId="77777777" w:rsidR="00E55DAC" w:rsidRPr="007F41E5" w:rsidRDefault="00E55DAC" w:rsidP="00E55DAC">
            <w:pPr>
              <w:jc w:val="center"/>
              <w:rPr>
                <w:i/>
                <w:iCs/>
                <w:sz w:val="22"/>
                <w:szCs w:val="22"/>
                <w:rtl/>
              </w:rPr>
            </w:pPr>
          </w:p>
          <w:p w14:paraId="4672DB90" w14:textId="77777777" w:rsidR="00E55DAC" w:rsidRPr="007F41E5" w:rsidRDefault="00E55DAC" w:rsidP="00E55DAC">
            <w:pPr>
              <w:jc w:val="center"/>
              <w:rPr>
                <w:i/>
                <w:iCs/>
                <w:sz w:val="22"/>
                <w:szCs w:val="22"/>
                <w:rtl/>
              </w:rPr>
            </w:pPr>
          </w:p>
          <w:p w14:paraId="3F5DF0F0" w14:textId="77777777" w:rsidR="00E55DAC" w:rsidRPr="007F41E5" w:rsidRDefault="00E55DAC" w:rsidP="00E55DAC">
            <w:pPr>
              <w:jc w:val="center"/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7F41E5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73-762-01</w:t>
            </w:r>
          </w:p>
          <w:p w14:paraId="11F107EC" w14:textId="77777777" w:rsidR="00E55DAC" w:rsidRPr="007F41E5" w:rsidRDefault="00E55DAC" w:rsidP="00E55DA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7F41E5">
              <w:rPr>
                <w:rFonts w:hint="cs"/>
                <w:b/>
                <w:bCs/>
                <w:sz w:val="22"/>
                <w:szCs w:val="22"/>
                <w:rtl/>
              </w:rPr>
              <w:t>תיזה</w:t>
            </w:r>
            <w:proofErr w:type="spellEnd"/>
            <w:r w:rsidRPr="007F41E5">
              <w:rPr>
                <w:rFonts w:hint="cs"/>
                <w:b/>
                <w:bCs/>
                <w:sz w:val="22"/>
                <w:szCs w:val="22"/>
                <w:rtl/>
              </w:rPr>
              <w:t xml:space="preserve"> לתואר שני</w:t>
            </w:r>
          </w:p>
          <w:p w14:paraId="66C9AF51" w14:textId="77777777" w:rsidR="00E55DAC" w:rsidRPr="007F41E5" w:rsidRDefault="00E55DAC" w:rsidP="00E55DA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6257944F" w14:textId="77777777" w:rsidR="00E55DAC" w:rsidRPr="007F41E5" w:rsidRDefault="00E55DAC" w:rsidP="00E55DA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54E18B64" w14:textId="77777777" w:rsidR="00E55DAC" w:rsidRPr="007F41E5" w:rsidRDefault="00E55DAC" w:rsidP="00E55DA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6BAD5C5C" w14:textId="77777777" w:rsidR="00E55DAC" w:rsidRPr="007F41E5" w:rsidRDefault="00E55DAC" w:rsidP="00E55DA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74BD17E0" w14:textId="77777777" w:rsidR="00E55DAC" w:rsidRPr="007F41E5" w:rsidRDefault="00E55DAC" w:rsidP="00E55DAC">
            <w:pPr>
              <w:jc w:val="center"/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7F41E5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73-996-01</w:t>
            </w:r>
          </w:p>
          <w:p w14:paraId="1549E04B" w14:textId="77777777" w:rsidR="00E55DAC" w:rsidRPr="007F41E5" w:rsidRDefault="00E55DAC" w:rsidP="00E55DA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F41E5">
              <w:rPr>
                <w:rFonts w:hint="cs"/>
                <w:b/>
                <w:bCs/>
                <w:sz w:val="22"/>
                <w:szCs w:val="22"/>
                <w:rtl/>
              </w:rPr>
              <w:t>בחינת גמר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41E5">
              <w:rPr>
                <w:rFonts w:hint="cs"/>
                <w:b/>
                <w:bCs/>
                <w:sz w:val="22"/>
                <w:szCs w:val="22"/>
                <w:rtl/>
              </w:rPr>
              <w:t>לתואר שני</w:t>
            </w:r>
          </w:p>
        </w:tc>
      </w:tr>
      <w:tr w:rsidR="00E55DAC" w:rsidRPr="007F41E5" w14:paraId="3DF06A0E" w14:textId="77777777" w:rsidTr="00C63C20">
        <w:trPr>
          <w:trHeight w:val="1459"/>
        </w:trPr>
        <w:tc>
          <w:tcPr>
            <w:tcW w:w="901" w:type="dxa"/>
            <w:shd w:val="clear" w:color="auto" w:fill="auto"/>
            <w:vAlign w:val="center"/>
          </w:tcPr>
          <w:p w14:paraId="61DB9AE1" w14:textId="77777777" w:rsidR="00E55DAC" w:rsidRPr="00437A4A" w:rsidRDefault="00E55DAC" w:rsidP="00E55DA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bookmarkStart w:id="2" w:name="_Hlk252361214"/>
            <w:r w:rsidRPr="00437A4A">
              <w:rPr>
                <w:rFonts w:hint="cs"/>
                <w:b/>
                <w:bCs/>
                <w:sz w:val="22"/>
                <w:szCs w:val="22"/>
                <w:rtl/>
              </w:rPr>
              <w:t>10-12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0D18321" w14:textId="77777777" w:rsidR="00E55DAC" w:rsidRPr="00437A4A" w:rsidRDefault="00E55DAC" w:rsidP="00E55DAC">
            <w:pPr>
              <w:jc w:val="center"/>
              <w:rPr>
                <w:i/>
                <w:iCs/>
                <w:sz w:val="22"/>
                <w:szCs w:val="22"/>
                <w:rtl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0A05737" w14:textId="77777777" w:rsidR="00E55DAC" w:rsidRPr="00437A4A" w:rsidRDefault="00E55DAC" w:rsidP="00E55DAC">
            <w:pPr>
              <w:jc w:val="center"/>
              <w:rPr>
                <w:i/>
                <w:iCs/>
                <w:sz w:val="22"/>
                <w:szCs w:val="22"/>
                <w:rtl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623EA4BB" w14:textId="77777777" w:rsidR="00E55DAC" w:rsidRPr="004C2A84" w:rsidRDefault="00E55DAC" w:rsidP="00E55DAC">
            <w:pPr>
              <w:jc w:val="center"/>
              <w:rPr>
                <w:b/>
                <w:bCs/>
                <w:i/>
                <w:iCs/>
                <w:sz w:val="22"/>
                <w:szCs w:val="22"/>
                <w:rtl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8428C47" w14:textId="3466B0CC" w:rsidR="00E55DAC" w:rsidRPr="007F41E5" w:rsidRDefault="005B5476" w:rsidP="00E55DAC">
            <w:pPr>
              <w:jc w:val="center"/>
              <w:rPr>
                <w:rFonts w:ascii="David" w:hAnsi="David"/>
                <w:b/>
                <w:bCs/>
                <w:i/>
                <w:iCs/>
                <w:sz w:val="22"/>
                <w:szCs w:val="22"/>
                <w:rtl/>
              </w:rPr>
            </w:pPr>
            <w:r>
              <w:rPr>
                <w:rFonts w:cs="Guttman Yad-Brush" w:hint="cs"/>
                <w:color w:val="FF0000"/>
                <w:sz w:val="22"/>
                <w:szCs w:val="22"/>
                <w:rtl/>
              </w:rPr>
              <w:t>א</w:t>
            </w:r>
          </w:p>
          <w:p w14:paraId="4C0C3A50" w14:textId="2F1BCBEE" w:rsidR="00E55DAC" w:rsidRPr="007F41E5" w:rsidRDefault="00E55DAC" w:rsidP="00E55DAC">
            <w:pPr>
              <w:jc w:val="center"/>
              <w:rPr>
                <w:rFonts w:cs="Guttman Yad-Brush"/>
                <w:color w:val="FF0000"/>
                <w:sz w:val="22"/>
                <w:szCs w:val="22"/>
                <w:rtl/>
              </w:rPr>
            </w:pPr>
            <w:r w:rsidRPr="007F41E5">
              <w:rPr>
                <w:rFonts w:cs="Guttman Yad-Brush" w:hint="cs"/>
                <w:color w:val="FF0000"/>
                <w:sz w:val="22"/>
                <w:szCs w:val="22"/>
                <w:rtl/>
              </w:rPr>
              <w:t>73-817</w:t>
            </w:r>
            <w:r w:rsidR="00246453">
              <w:rPr>
                <w:rFonts w:cs="Guttman Yad-Brush" w:hint="cs"/>
                <w:color w:val="FF0000"/>
                <w:sz w:val="22"/>
                <w:szCs w:val="22"/>
                <w:rtl/>
              </w:rPr>
              <w:t>0</w:t>
            </w:r>
            <w:r w:rsidRPr="007F41E5">
              <w:rPr>
                <w:rFonts w:cs="Guttman Yad-Brush" w:hint="cs"/>
                <w:color w:val="FF0000"/>
                <w:sz w:val="22"/>
                <w:szCs w:val="22"/>
                <w:rtl/>
              </w:rPr>
              <w:t>-01</w:t>
            </w:r>
          </w:p>
          <w:p w14:paraId="0C25E396" w14:textId="77777777" w:rsidR="00E55DAC" w:rsidRPr="007F41E5" w:rsidRDefault="00E55DAC" w:rsidP="00E55DAC">
            <w:pPr>
              <w:jc w:val="center"/>
              <w:rPr>
                <w:rFonts w:ascii="David" w:hAnsi="David"/>
                <w:b/>
                <w:bCs/>
                <w:i/>
                <w:iCs/>
                <w:sz w:val="22"/>
                <w:szCs w:val="22"/>
                <w:rtl/>
              </w:rPr>
            </w:pPr>
            <w:r w:rsidRPr="007F41E5">
              <w:rPr>
                <w:rFonts w:hint="cs"/>
                <w:color w:val="0000FF"/>
                <w:sz w:val="22"/>
                <w:szCs w:val="22"/>
                <w:rtl/>
              </w:rPr>
              <w:t>ד"ר קרן גואטה</w:t>
            </w:r>
          </w:p>
          <w:p w14:paraId="0E5C9703" w14:textId="36CFB8C9" w:rsidR="00E55DAC" w:rsidRPr="007F41E5" w:rsidRDefault="00246453" w:rsidP="00E55DA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ascii="David" w:hAnsi="David" w:hint="cs"/>
                <w:b/>
                <w:bCs/>
                <w:i/>
                <w:iCs/>
                <w:sz w:val="22"/>
                <w:szCs w:val="22"/>
                <w:rtl/>
              </w:rPr>
              <w:t>דרכי התערבות בשיקום של נוער עובר חוק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11A01B8" w14:textId="77777777" w:rsidR="00E55DAC" w:rsidRPr="007F41E5" w:rsidRDefault="00E55DAC" w:rsidP="00E55DAC">
            <w:pPr>
              <w:jc w:val="center"/>
              <w:rPr>
                <w:rFonts w:cs="Guttman Yad-Brush"/>
                <w:color w:val="FF0000"/>
                <w:sz w:val="22"/>
                <w:szCs w:val="22"/>
                <w:rtl/>
              </w:rPr>
            </w:pPr>
            <w:r w:rsidRPr="007F41E5">
              <w:rPr>
                <w:rFonts w:cs="Guttman Yad-Brush"/>
                <w:color w:val="FF0000"/>
                <w:sz w:val="22"/>
                <w:szCs w:val="22"/>
                <w:rtl/>
              </w:rPr>
              <w:t>ב'</w:t>
            </w:r>
          </w:p>
          <w:p w14:paraId="2DC0A917" w14:textId="59F0BC1A" w:rsidR="00E55DAC" w:rsidRPr="007F41E5" w:rsidRDefault="00E55DAC" w:rsidP="00E55DAC">
            <w:pPr>
              <w:jc w:val="center"/>
              <w:rPr>
                <w:rFonts w:cs="Guttman Yad-Brush"/>
                <w:color w:val="FF0000"/>
                <w:sz w:val="22"/>
                <w:szCs w:val="22"/>
                <w:rtl/>
              </w:rPr>
            </w:pPr>
            <w:r w:rsidRPr="007F41E5">
              <w:rPr>
                <w:rFonts w:cs="Guttman Yad-Brush" w:hint="cs"/>
                <w:color w:val="FF0000"/>
                <w:sz w:val="22"/>
                <w:szCs w:val="22"/>
                <w:rtl/>
              </w:rPr>
              <w:t>73-879</w:t>
            </w:r>
            <w:r w:rsidR="00246453">
              <w:rPr>
                <w:rFonts w:cs="Guttman Yad-Brush" w:hint="cs"/>
                <w:color w:val="FF0000"/>
                <w:sz w:val="22"/>
                <w:szCs w:val="22"/>
                <w:rtl/>
              </w:rPr>
              <w:t>0</w:t>
            </w:r>
            <w:r w:rsidRPr="007F41E5">
              <w:rPr>
                <w:rFonts w:cs="Guttman Yad-Brush" w:hint="cs"/>
                <w:color w:val="FF0000"/>
                <w:sz w:val="22"/>
                <w:szCs w:val="22"/>
                <w:rtl/>
              </w:rPr>
              <w:t>-01</w:t>
            </w:r>
          </w:p>
          <w:p w14:paraId="5323A881" w14:textId="77777777" w:rsidR="00E55DAC" w:rsidRPr="007F41E5" w:rsidRDefault="00E55DAC" w:rsidP="00E55DAC">
            <w:pPr>
              <w:jc w:val="center"/>
              <w:rPr>
                <w:rFonts w:ascii="David" w:hAnsi="David"/>
                <w:color w:val="FF0000"/>
                <w:sz w:val="22"/>
                <w:szCs w:val="22"/>
                <w:rtl/>
              </w:rPr>
            </w:pPr>
            <w:r w:rsidRPr="007F41E5">
              <w:rPr>
                <w:color w:val="0000FF"/>
                <w:sz w:val="22"/>
                <w:szCs w:val="22"/>
                <w:rtl/>
              </w:rPr>
              <w:t>ד"ר משה בן סימון</w:t>
            </w:r>
          </w:p>
          <w:p w14:paraId="1A042BD7" w14:textId="1ECE67BC" w:rsidR="00E55DAC" w:rsidRPr="007F41E5" w:rsidRDefault="00246453" w:rsidP="00E55DAC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i/>
                <w:iCs/>
                <w:sz w:val="22"/>
                <w:szCs w:val="22"/>
                <w:rtl/>
              </w:rPr>
              <w:t>דרכי התערבות בשיקום עוברי חוק ונפגעי עבירה באמצעות הבעה ויצירה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D129BD1" w14:textId="77777777" w:rsidR="00E55DAC" w:rsidRPr="007F41E5" w:rsidRDefault="00E55DAC" w:rsidP="00E55DA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bookmarkEnd w:id="2"/>
      <w:tr w:rsidR="00E55DAC" w:rsidRPr="007F41E5" w14:paraId="6A0BC956" w14:textId="77777777" w:rsidTr="00C63C20">
        <w:trPr>
          <w:trHeight w:val="1269"/>
        </w:trPr>
        <w:tc>
          <w:tcPr>
            <w:tcW w:w="901" w:type="dxa"/>
            <w:shd w:val="clear" w:color="auto" w:fill="auto"/>
            <w:vAlign w:val="center"/>
          </w:tcPr>
          <w:p w14:paraId="4B217FB7" w14:textId="77777777" w:rsidR="00E55DAC" w:rsidRPr="00437A4A" w:rsidRDefault="00E55DAC" w:rsidP="00E55DA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37A4A">
              <w:rPr>
                <w:rFonts w:hint="cs"/>
                <w:b/>
                <w:bCs/>
                <w:sz w:val="22"/>
                <w:szCs w:val="22"/>
                <w:rtl/>
              </w:rPr>
              <w:t>12-14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F2D6725" w14:textId="77777777" w:rsidR="00E55DAC" w:rsidRPr="00437A4A" w:rsidRDefault="00E55DAC" w:rsidP="00E55DA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BDAE436" w14:textId="77777777" w:rsidR="00E55DAC" w:rsidRPr="00437A4A" w:rsidRDefault="00E55DAC" w:rsidP="00E55DA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4771C96D" w14:textId="77777777" w:rsidR="00E55DAC" w:rsidRDefault="00E55DAC" w:rsidP="00E55DAC">
            <w:pPr>
              <w:rPr>
                <w:sz w:val="22"/>
                <w:szCs w:val="22"/>
                <w:rtl/>
              </w:rPr>
            </w:pPr>
          </w:p>
          <w:p w14:paraId="73494452" w14:textId="77777777" w:rsidR="00E55DAC" w:rsidRPr="00060356" w:rsidRDefault="00E55DAC" w:rsidP="00E55DAC">
            <w:pPr>
              <w:rPr>
                <w:sz w:val="22"/>
                <w:szCs w:val="22"/>
                <w:rtl/>
              </w:rPr>
            </w:pPr>
          </w:p>
        </w:tc>
        <w:tc>
          <w:tcPr>
            <w:tcW w:w="6380" w:type="dxa"/>
            <w:gridSpan w:val="2"/>
            <w:shd w:val="clear" w:color="auto" w:fill="auto"/>
            <w:vAlign w:val="center"/>
          </w:tcPr>
          <w:p w14:paraId="5CCEE2F1" w14:textId="77777777" w:rsidR="00E55DAC" w:rsidRPr="007F41E5" w:rsidRDefault="00E55DAC" w:rsidP="00E55DAC">
            <w:pPr>
              <w:jc w:val="center"/>
              <w:rPr>
                <w:rFonts w:cs="Guttman Yad-Brush"/>
                <w:color w:val="FF0000"/>
                <w:sz w:val="22"/>
                <w:szCs w:val="22"/>
                <w:rtl/>
              </w:rPr>
            </w:pPr>
            <w:r w:rsidRPr="007F41E5">
              <w:rPr>
                <w:rFonts w:cs="Guttman Yad-Brush" w:hint="cs"/>
                <w:color w:val="FF0000"/>
                <w:sz w:val="22"/>
                <w:szCs w:val="22"/>
                <w:rtl/>
              </w:rPr>
              <w:t>73-962-01</w:t>
            </w:r>
          </w:p>
          <w:p w14:paraId="07E519C9" w14:textId="52C4AC66" w:rsidR="00E55DAC" w:rsidRDefault="00C63C20" w:rsidP="00535765">
            <w:pPr>
              <w:jc w:val="center"/>
              <w:rPr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color w:val="0000FF"/>
                <w:sz w:val="22"/>
                <w:szCs w:val="22"/>
                <w:rtl/>
              </w:rPr>
              <w:t>ד"ר קרן גואטה</w:t>
            </w:r>
          </w:p>
          <w:p w14:paraId="7B1AEC83" w14:textId="77777777" w:rsidR="00E55DAC" w:rsidRPr="007F41E5" w:rsidRDefault="00E55DAC" w:rsidP="00E55DAC">
            <w:pPr>
              <w:jc w:val="center"/>
              <w:rPr>
                <w:sz w:val="22"/>
                <w:szCs w:val="22"/>
                <w:rtl/>
              </w:rPr>
            </w:pPr>
            <w:r w:rsidRPr="007F41E5">
              <w:rPr>
                <w:rFonts w:hint="cs"/>
                <w:b/>
                <w:bCs/>
                <w:i/>
                <w:iCs/>
                <w:sz w:val="22"/>
                <w:szCs w:val="22"/>
                <w:rtl/>
              </w:rPr>
              <w:t>פרקטיקום שיקומי לשנה ב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2F05C25" w14:textId="77777777" w:rsidR="00E55DAC" w:rsidRPr="007F41E5" w:rsidRDefault="00E55DAC" w:rsidP="00E55DAC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C63C20" w:rsidRPr="007F41E5" w14:paraId="1D3B9A71" w14:textId="77777777" w:rsidTr="00C63C20">
        <w:trPr>
          <w:trHeight w:val="1000"/>
        </w:trPr>
        <w:tc>
          <w:tcPr>
            <w:tcW w:w="901" w:type="dxa"/>
            <w:shd w:val="clear" w:color="auto" w:fill="auto"/>
            <w:vAlign w:val="center"/>
          </w:tcPr>
          <w:p w14:paraId="6137D689" w14:textId="77777777" w:rsidR="00C63C20" w:rsidRPr="00437A4A" w:rsidRDefault="00C63C20" w:rsidP="00E55DA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37A4A">
              <w:rPr>
                <w:rFonts w:hint="cs"/>
                <w:b/>
                <w:bCs/>
                <w:sz w:val="22"/>
                <w:szCs w:val="22"/>
                <w:rtl/>
              </w:rPr>
              <w:t>14-16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62E2DFF" w14:textId="77777777" w:rsidR="00C63C20" w:rsidRPr="00437A4A" w:rsidRDefault="00C63C20" w:rsidP="00E55DA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4A75C84" w14:textId="77777777" w:rsidR="00C63C20" w:rsidRPr="00437A4A" w:rsidRDefault="00C63C20" w:rsidP="00E55DA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4394F55E" w14:textId="77777777" w:rsidR="00C63C20" w:rsidRPr="004C2A84" w:rsidRDefault="00C63C20" w:rsidP="00E55DA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80" w:type="dxa"/>
            <w:gridSpan w:val="2"/>
            <w:shd w:val="clear" w:color="auto" w:fill="auto"/>
            <w:vAlign w:val="center"/>
          </w:tcPr>
          <w:p w14:paraId="6C97A5F8" w14:textId="77777777" w:rsidR="001749FD" w:rsidRPr="007F41E5" w:rsidRDefault="001749FD" w:rsidP="001749FD">
            <w:pPr>
              <w:jc w:val="center"/>
              <w:rPr>
                <w:rFonts w:cs="Guttman Yad-Brush"/>
                <w:color w:val="FF0000"/>
                <w:sz w:val="22"/>
                <w:szCs w:val="22"/>
              </w:rPr>
            </w:pPr>
            <w:r w:rsidRPr="007F41E5">
              <w:rPr>
                <w:rFonts w:cs="Guttman Yad-Brush" w:hint="cs"/>
                <w:color w:val="FF0000"/>
                <w:sz w:val="22"/>
                <w:szCs w:val="22"/>
                <w:rtl/>
              </w:rPr>
              <w:t>73-963-01</w:t>
            </w:r>
          </w:p>
          <w:p w14:paraId="66711A4A" w14:textId="77777777" w:rsidR="001749FD" w:rsidRPr="007F41E5" w:rsidRDefault="001749FD" w:rsidP="001749FD">
            <w:pPr>
              <w:jc w:val="center"/>
              <w:rPr>
                <w:color w:val="0000FF"/>
                <w:sz w:val="22"/>
                <w:szCs w:val="22"/>
                <w:rtl/>
              </w:rPr>
            </w:pPr>
            <w:r w:rsidRPr="007F41E5">
              <w:rPr>
                <w:rFonts w:hint="cs"/>
                <w:color w:val="0000FF"/>
                <w:sz w:val="22"/>
                <w:szCs w:val="22"/>
                <w:rtl/>
              </w:rPr>
              <w:t>ד"ר רויטל נאור-זיו</w:t>
            </w:r>
          </w:p>
          <w:p w14:paraId="49FFF676" w14:textId="1C0A820B" w:rsidR="00C63C20" w:rsidRPr="007F41E5" w:rsidRDefault="001749FD" w:rsidP="001749FD">
            <w:pPr>
              <w:jc w:val="center"/>
              <w:rPr>
                <w:b/>
                <w:bCs/>
                <w:i/>
                <w:iCs/>
                <w:sz w:val="22"/>
                <w:szCs w:val="22"/>
                <w:rtl/>
              </w:rPr>
            </w:pPr>
            <w:r w:rsidRPr="007F41E5">
              <w:rPr>
                <w:rFonts w:hint="cs"/>
                <w:b/>
                <w:bCs/>
                <w:i/>
                <w:iCs/>
                <w:sz w:val="22"/>
                <w:szCs w:val="22"/>
                <w:rtl/>
              </w:rPr>
              <w:t>הנחיית קבוצות שנה ב'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B9EFC22" w14:textId="77777777" w:rsidR="00C63C20" w:rsidRPr="007F41E5" w:rsidRDefault="00C63C20" w:rsidP="00E55DAC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1749FD" w:rsidRPr="007F41E5" w14:paraId="6C2FFD9C" w14:textId="77777777" w:rsidTr="001749FD">
        <w:trPr>
          <w:trHeight w:val="1115"/>
        </w:trPr>
        <w:tc>
          <w:tcPr>
            <w:tcW w:w="901" w:type="dxa"/>
            <w:shd w:val="clear" w:color="auto" w:fill="auto"/>
            <w:vAlign w:val="center"/>
          </w:tcPr>
          <w:p w14:paraId="12A09EB8" w14:textId="77777777" w:rsidR="001749FD" w:rsidRPr="00437A4A" w:rsidRDefault="001749FD" w:rsidP="00E55DA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16-18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6F5BF21" w14:textId="77777777" w:rsidR="001749FD" w:rsidRPr="00437A4A" w:rsidRDefault="001749FD" w:rsidP="00E55DA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CB21701" w14:textId="77777777" w:rsidR="001749FD" w:rsidRPr="00437A4A" w:rsidRDefault="001749FD" w:rsidP="00E55DA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272935D1" w14:textId="1583B7F9" w:rsidR="001749FD" w:rsidRPr="004C2A84" w:rsidRDefault="001749FD" w:rsidP="00C63C2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3050A4D" w14:textId="77777777" w:rsidR="001749FD" w:rsidRDefault="001749FD" w:rsidP="001749FD">
            <w:pPr>
              <w:jc w:val="center"/>
              <w:rPr>
                <w:rFonts w:cs="Guttman Yad-Brush"/>
                <w:color w:val="FF0000"/>
                <w:sz w:val="22"/>
                <w:szCs w:val="22"/>
                <w:rtl/>
              </w:rPr>
            </w:pPr>
          </w:p>
          <w:p w14:paraId="60938D6A" w14:textId="77777777" w:rsidR="001749FD" w:rsidRDefault="001749FD" w:rsidP="001749FD">
            <w:pPr>
              <w:jc w:val="center"/>
              <w:rPr>
                <w:rFonts w:cs="Guttman Yad-Brush"/>
                <w:color w:val="FF0000"/>
                <w:sz w:val="22"/>
                <w:szCs w:val="22"/>
              </w:rPr>
            </w:pPr>
            <w:r>
              <w:rPr>
                <w:rFonts w:cs="Guttman Yad-Brush" w:hint="cs"/>
                <w:color w:val="FF0000"/>
                <w:sz w:val="22"/>
                <w:szCs w:val="22"/>
                <w:rtl/>
              </w:rPr>
              <w:t>סמסטר א'</w:t>
            </w:r>
          </w:p>
          <w:p w14:paraId="17A4F9C5" w14:textId="77777777" w:rsidR="001749FD" w:rsidRDefault="001749FD" w:rsidP="001749FD">
            <w:pPr>
              <w:jc w:val="center"/>
              <w:rPr>
                <w:rFonts w:cs="Guttman Yad-Brush"/>
                <w:color w:val="FF0000"/>
                <w:sz w:val="22"/>
                <w:szCs w:val="22"/>
              </w:rPr>
            </w:pPr>
            <w:r>
              <w:rPr>
                <w:rFonts w:cs="Guttman Yad-Brush" w:hint="cs"/>
                <w:color w:val="FF0000"/>
                <w:sz w:val="22"/>
                <w:szCs w:val="22"/>
                <w:rtl/>
              </w:rPr>
              <w:t>73-505-01</w:t>
            </w:r>
          </w:p>
          <w:p w14:paraId="2F0EC160" w14:textId="77777777" w:rsidR="001749FD" w:rsidRDefault="001749FD" w:rsidP="001749FD">
            <w:pPr>
              <w:jc w:val="center"/>
              <w:rPr>
                <w:rFonts w:cs="Guttman Yad-Brush"/>
                <w:color w:val="FF0000"/>
                <w:sz w:val="22"/>
                <w:szCs w:val="22"/>
                <w:rtl/>
              </w:rPr>
            </w:pPr>
            <w:r>
              <w:rPr>
                <w:rFonts w:hint="cs"/>
                <w:color w:val="0000FF"/>
                <w:sz w:val="22"/>
                <w:szCs w:val="22"/>
                <w:rtl/>
              </w:rPr>
              <w:t>ד"ר ליאור כהן-רז</w:t>
            </w:r>
          </w:p>
          <w:p w14:paraId="641D4C4D" w14:textId="77777777" w:rsidR="001749FD" w:rsidRPr="00290B14" w:rsidRDefault="001749FD" w:rsidP="001749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i/>
                <w:iCs/>
                <w:sz w:val="22"/>
                <w:szCs w:val="22"/>
                <w:rtl/>
              </w:rPr>
              <w:t>אלימות ופשיעה: היבטים מיתיים וקולנועיים</w:t>
            </w:r>
            <w:r>
              <w:rPr>
                <w:rFonts w:hint="cs"/>
                <w:i/>
                <w:i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color w:val="0000FF"/>
                <w:sz w:val="22"/>
                <w:szCs w:val="22"/>
                <w:rtl/>
              </w:rPr>
              <w:t xml:space="preserve"> </w:t>
            </w:r>
          </w:p>
          <w:p w14:paraId="1706171A" w14:textId="77777777" w:rsidR="001749FD" w:rsidRPr="007F41E5" w:rsidRDefault="001749FD" w:rsidP="001749FD">
            <w:pPr>
              <w:jc w:val="center"/>
              <w:rPr>
                <w:rFonts w:cs="Guttman Yad-Brush"/>
                <w:color w:val="FF0000"/>
                <w:sz w:val="22"/>
                <w:szCs w:val="22"/>
                <w:rtl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7584E97" w14:textId="7CB6055E" w:rsidR="001749FD" w:rsidRPr="007F41E5" w:rsidRDefault="001749FD" w:rsidP="001749FD">
            <w:pPr>
              <w:jc w:val="center"/>
              <w:rPr>
                <w:rFonts w:cs="Guttman Yad-Brush"/>
                <w:color w:val="FF0000"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1CBA2C4" w14:textId="77777777" w:rsidR="001749FD" w:rsidRPr="007F41E5" w:rsidRDefault="001749FD" w:rsidP="00E55DAC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E55DAC" w:rsidRPr="00904A6F" w14:paraId="34C29BE7" w14:textId="77777777" w:rsidTr="00C63C20">
        <w:trPr>
          <w:trHeight w:val="1589"/>
        </w:trPr>
        <w:tc>
          <w:tcPr>
            <w:tcW w:w="901" w:type="dxa"/>
            <w:shd w:val="clear" w:color="auto" w:fill="auto"/>
            <w:vAlign w:val="center"/>
          </w:tcPr>
          <w:p w14:paraId="082143A9" w14:textId="77777777" w:rsidR="00E55DAC" w:rsidRPr="00437A4A" w:rsidRDefault="00E55DAC" w:rsidP="00E55DA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37A4A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Pr="00437A4A">
              <w:rPr>
                <w:rFonts w:hint="cs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F2D52C7" w14:textId="77777777" w:rsidR="00E55DAC" w:rsidRPr="00437A4A" w:rsidRDefault="00E55DAC" w:rsidP="00E55DAC">
            <w:pPr>
              <w:jc w:val="center"/>
              <w:rPr>
                <w:i/>
                <w:iCs/>
                <w:sz w:val="22"/>
                <w:szCs w:val="22"/>
                <w:rtl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8CD98D4" w14:textId="77777777" w:rsidR="00E55DAC" w:rsidRPr="00437A4A" w:rsidRDefault="00E55DAC" w:rsidP="00E55DA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526CAC4B" w14:textId="77777777" w:rsidR="00E55DAC" w:rsidRPr="00437A4A" w:rsidRDefault="00E55DAC" w:rsidP="00E55DA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28F4F03" w14:textId="30DF6D48" w:rsidR="001749FD" w:rsidRDefault="001749FD" w:rsidP="00DB2C05">
            <w:pPr>
              <w:jc w:val="center"/>
              <w:rPr>
                <w:rFonts w:cs="Guttman Yad-Brush"/>
                <w:color w:val="FF0000"/>
                <w:sz w:val="22"/>
                <w:szCs w:val="22"/>
              </w:rPr>
            </w:pPr>
            <w:r>
              <w:rPr>
                <w:rFonts w:cs="Guttman Yad-Brush" w:hint="cs"/>
                <w:color w:val="FF0000"/>
                <w:sz w:val="22"/>
                <w:szCs w:val="22"/>
                <w:rtl/>
              </w:rPr>
              <w:t xml:space="preserve">סמסטר </w:t>
            </w:r>
            <w:r w:rsidR="00DB2C05">
              <w:rPr>
                <w:rFonts w:cs="Guttman Yad-Brush" w:hint="cs"/>
                <w:color w:val="FF0000"/>
                <w:sz w:val="22"/>
                <w:szCs w:val="22"/>
                <w:rtl/>
              </w:rPr>
              <w:t>א</w:t>
            </w:r>
            <w:r>
              <w:rPr>
                <w:rFonts w:cs="Guttman Yad-Brush" w:hint="cs"/>
                <w:color w:val="FF0000"/>
                <w:sz w:val="22"/>
                <w:szCs w:val="22"/>
                <w:rtl/>
              </w:rPr>
              <w:t>'</w:t>
            </w:r>
          </w:p>
          <w:p w14:paraId="1ED6D06D" w14:textId="34662E36" w:rsidR="001749FD" w:rsidRPr="007F41E5" w:rsidRDefault="001749FD" w:rsidP="001749FD">
            <w:pPr>
              <w:jc w:val="center"/>
              <w:rPr>
                <w:rFonts w:cs="Guttman Yad-Brush"/>
                <w:color w:val="FF0000"/>
                <w:sz w:val="22"/>
                <w:szCs w:val="22"/>
                <w:rtl/>
              </w:rPr>
            </w:pPr>
            <w:r w:rsidRPr="007F41E5">
              <w:rPr>
                <w:rFonts w:cs="Guttman Yad-Brush" w:hint="cs"/>
                <w:color w:val="FF0000"/>
                <w:sz w:val="22"/>
                <w:szCs w:val="22"/>
                <w:rtl/>
              </w:rPr>
              <w:t>73-765</w:t>
            </w:r>
            <w:r w:rsidR="00EB3017">
              <w:rPr>
                <w:rFonts w:cs="Guttman Yad-Brush" w:hint="cs"/>
                <w:color w:val="FF0000"/>
                <w:sz w:val="22"/>
                <w:szCs w:val="22"/>
                <w:rtl/>
              </w:rPr>
              <w:t>0</w:t>
            </w:r>
            <w:r w:rsidRPr="007F41E5">
              <w:rPr>
                <w:rFonts w:cs="Guttman Yad-Brush" w:hint="cs"/>
                <w:color w:val="FF0000"/>
                <w:sz w:val="22"/>
                <w:szCs w:val="22"/>
                <w:rtl/>
              </w:rPr>
              <w:t>-01</w:t>
            </w:r>
          </w:p>
          <w:p w14:paraId="3206B120" w14:textId="77777777" w:rsidR="001749FD" w:rsidRPr="007F41E5" w:rsidRDefault="001749FD" w:rsidP="001749FD">
            <w:pPr>
              <w:jc w:val="center"/>
              <w:rPr>
                <w:b/>
                <w:bCs/>
                <w:i/>
                <w:iCs/>
                <w:sz w:val="22"/>
                <w:szCs w:val="22"/>
                <w:rtl/>
              </w:rPr>
            </w:pPr>
            <w:r w:rsidRPr="007F41E5">
              <w:rPr>
                <w:color w:val="0000FF"/>
                <w:sz w:val="22"/>
                <w:szCs w:val="22"/>
                <w:rtl/>
              </w:rPr>
              <w:t>ד"ר כרמית קלר</w:t>
            </w:r>
            <w:r>
              <w:rPr>
                <w:rFonts w:hint="cs"/>
                <w:color w:val="0000FF"/>
                <w:sz w:val="22"/>
                <w:szCs w:val="22"/>
                <w:rtl/>
              </w:rPr>
              <w:t>-חלמיש</w:t>
            </w:r>
            <w:r w:rsidRPr="007F41E5">
              <w:rPr>
                <w:color w:val="0000FF"/>
                <w:sz w:val="22"/>
                <w:szCs w:val="22"/>
                <w:rtl/>
              </w:rPr>
              <w:t xml:space="preserve"> </w:t>
            </w:r>
          </w:p>
          <w:p w14:paraId="035792B6" w14:textId="5435C194" w:rsidR="00E55DAC" w:rsidRPr="00290B14" w:rsidRDefault="00A158A8" w:rsidP="001749F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i/>
                <w:iCs/>
                <w:sz w:val="22"/>
                <w:szCs w:val="22"/>
                <w:rtl/>
              </w:rPr>
              <w:t>צדק מאחה: דרכי התערבות בשיקום יחסי פוגע-נפגע</w:t>
            </w:r>
            <w:bookmarkStart w:id="3" w:name="_GoBack"/>
            <w:bookmarkEnd w:id="3"/>
          </w:p>
        </w:tc>
        <w:tc>
          <w:tcPr>
            <w:tcW w:w="3119" w:type="dxa"/>
            <w:shd w:val="clear" w:color="auto" w:fill="auto"/>
            <w:vAlign w:val="center"/>
          </w:tcPr>
          <w:p w14:paraId="51A3FAE7" w14:textId="2509D32B" w:rsidR="00E55DAC" w:rsidRPr="004C2A84" w:rsidRDefault="00E55DAC" w:rsidP="00C63C20">
            <w:pPr>
              <w:jc w:val="center"/>
              <w:rPr>
                <w:b/>
                <w:bCs/>
                <w:i/>
                <w:iCs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ADD3EE5" w14:textId="77777777" w:rsidR="00E55DAC" w:rsidRPr="00437A4A" w:rsidRDefault="00E55DAC" w:rsidP="00E55DAC">
            <w:pPr>
              <w:jc w:val="center"/>
              <w:rPr>
                <w:sz w:val="22"/>
                <w:szCs w:val="22"/>
                <w:rtl/>
              </w:rPr>
            </w:pPr>
          </w:p>
        </w:tc>
      </w:tr>
    </w:tbl>
    <w:p w14:paraId="28CEE522" w14:textId="4CEFF15A" w:rsidR="00DA4BC3" w:rsidRPr="00E55DAC" w:rsidRDefault="00DA4BC3" w:rsidP="00F831E4">
      <w:pPr>
        <w:pStyle w:val="ac"/>
        <w:rPr>
          <w:b/>
          <w:bCs/>
          <w:color w:val="FF0000"/>
          <w:sz w:val="28"/>
          <w:szCs w:val="28"/>
          <w:rtl/>
        </w:rPr>
      </w:pPr>
    </w:p>
    <w:sectPr w:rsidR="00DA4BC3" w:rsidRPr="00E55DAC" w:rsidSect="0065253D">
      <w:headerReference w:type="first" r:id="rId8"/>
      <w:pgSz w:w="16838" w:h="11906" w:orient="landscape"/>
      <w:pgMar w:top="851" w:right="851" w:bottom="851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2BB30" w14:textId="77777777" w:rsidR="000E3ED6" w:rsidRDefault="000E3ED6">
      <w:r>
        <w:separator/>
      </w:r>
    </w:p>
  </w:endnote>
  <w:endnote w:type="continuationSeparator" w:id="0">
    <w:p w14:paraId="6E915834" w14:textId="77777777" w:rsidR="000E3ED6" w:rsidRDefault="000E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462CC" w14:textId="77777777" w:rsidR="000E3ED6" w:rsidRDefault="000E3ED6">
      <w:r>
        <w:separator/>
      </w:r>
    </w:p>
  </w:footnote>
  <w:footnote w:type="continuationSeparator" w:id="0">
    <w:p w14:paraId="09808972" w14:textId="77777777" w:rsidR="000E3ED6" w:rsidRDefault="000E3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61DB0" w14:textId="375F3C23" w:rsidR="00303F7D" w:rsidRDefault="001F7124" w:rsidP="0023110F">
    <w:pPr>
      <w:jc w:val="center"/>
      <w:rPr>
        <w:rtl/>
      </w:rPr>
    </w:pPr>
    <w:r>
      <w:rPr>
        <w:rFonts w:hint="cs"/>
        <w:b/>
        <w:bCs/>
        <w:sz w:val="40"/>
        <w:szCs w:val="40"/>
        <w:rtl/>
      </w:rPr>
      <w:t>מערכת שעות המגמה ה</w:t>
    </w:r>
    <w:r w:rsidR="00182AB0">
      <w:rPr>
        <w:rFonts w:hint="cs"/>
        <w:b/>
        <w:bCs/>
        <w:sz w:val="40"/>
        <w:szCs w:val="40"/>
        <w:rtl/>
      </w:rPr>
      <w:t>שיקומית שנה ב' תש"</w:t>
    </w:r>
    <w:r w:rsidR="0023110F">
      <w:rPr>
        <w:rFonts w:hint="cs"/>
        <w:b/>
        <w:bCs/>
        <w:sz w:val="40"/>
        <w:szCs w:val="40"/>
        <w:rtl/>
      </w:rPr>
      <w:t>פ</w:t>
    </w:r>
    <w:r w:rsidR="00886384">
      <w:rPr>
        <w:rFonts w:hint="cs"/>
        <w:b/>
        <w:bCs/>
        <w:sz w:val="40"/>
        <w:szCs w:val="40"/>
        <w:rtl/>
      </w:rPr>
      <w:t xml:space="preserve"> </w:t>
    </w:r>
    <w:r w:rsidR="00886384" w:rsidRPr="00886384">
      <w:rPr>
        <w:rFonts w:hint="cs"/>
        <w:b/>
        <w:bCs/>
        <w:color w:val="FF0000"/>
        <w:sz w:val="20"/>
        <w:szCs w:val="20"/>
        <w:rtl/>
      </w:rPr>
      <w:t>יתכנו שינויים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093D"/>
    <w:multiLevelType w:val="hybridMultilevel"/>
    <w:tmpl w:val="EA3200F0"/>
    <w:lvl w:ilvl="0" w:tplc="04A6C0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6D0"/>
    <w:multiLevelType w:val="hybridMultilevel"/>
    <w:tmpl w:val="C6C05E08"/>
    <w:lvl w:ilvl="0" w:tplc="F4285B6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D5B0D"/>
    <w:multiLevelType w:val="hybridMultilevel"/>
    <w:tmpl w:val="BC56A51A"/>
    <w:lvl w:ilvl="0" w:tplc="6256DE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367FB"/>
    <w:multiLevelType w:val="hybridMultilevel"/>
    <w:tmpl w:val="04D838A8"/>
    <w:lvl w:ilvl="0" w:tplc="E988862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809FB"/>
    <w:multiLevelType w:val="hybridMultilevel"/>
    <w:tmpl w:val="9DC64696"/>
    <w:lvl w:ilvl="0" w:tplc="4E848B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97A40"/>
    <w:multiLevelType w:val="hybridMultilevel"/>
    <w:tmpl w:val="D82CC8B0"/>
    <w:lvl w:ilvl="0" w:tplc="23C0E12C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60"/>
    <w:rsid w:val="00000A90"/>
    <w:rsid w:val="000019BE"/>
    <w:rsid w:val="00011C71"/>
    <w:rsid w:val="00020C50"/>
    <w:rsid w:val="000250C6"/>
    <w:rsid w:val="00031CB6"/>
    <w:rsid w:val="00032EF5"/>
    <w:rsid w:val="00042209"/>
    <w:rsid w:val="00045184"/>
    <w:rsid w:val="00047DF2"/>
    <w:rsid w:val="00054C49"/>
    <w:rsid w:val="00060356"/>
    <w:rsid w:val="000635A6"/>
    <w:rsid w:val="000650D7"/>
    <w:rsid w:val="000730B7"/>
    <w:rsid w:val="00074320"/>
    <w:rsid w:val="00075B4D"/>
    <w:rsid w:val="00080961"/>
    <w:rsid w:val="000925C4"/>
    <w:rsid w:val="000959CB"/>
    <w:rsid w:val="000A23ED"/>
    <w:rsid w:val="000A691E"/>
    <w:rsid w:val="000B429D"/>
    <w:rsid w:val="000B6131"/>
    <w:rsid w:val="000E229F"/>
    <w:rsid w:val="000E3ED6"/>
    <w:rsid w:val="000E7CDE"/>
    <w:rsid w:val="00103132"/>
    <w:rsid w:val="001312E6"/>
    <w:rsid w:val="001428C9"/>
    <w:rsid w:val="001540D7"/>
    <w:rsid w:val="0015725A"/>
    <w:rsid w:val="00157974"/>
    <w:rsid w:val="00157A41"/>
    <w:rsid w:val="00170B7D"/>
    <w:rsid w:val="00172EAE"/>
    <w:rsid w:val="001749FD"/>
    <w:rsid w:val="00182438"/>
    <w:rsid w:val="00182AB0"/>
    <w:rsid w:val="001A4BF1"/>
    <w:rsid w:val="001B2DBC"/>
    <w:rsid w:val="001C45C3"/>
    <w:rsid w:val="001F267D"/>
    <w:rsid w:val="001F7124"/>
    <w:rsid w:val="001F7394"/>
    <w:rsid w:val="002002FF"/>
    <w:rsid w:val="00202CBE"/>
    <w:rsid w:val="0020631D"/>
    <w:rsid w:val="0021266D"/>
    <w:rsid w:val="002152F7"/>
    <w:rsid w:val="0021733D"/>
    <w:rsid w:val="002202EE"/>
    <w:rsid w:val="00221821"/>
    <w:rsid w:val="00226562"/>
    <w:rsid w:val="0023110F"/>
    <w:rsid w:val="00241AE1"/>
    <w:rsid w:val="00246453"/>
    <w:rsid w:val="002535C3"/>
    <w:rsid w:val="0025721D"/>
    <w:rsid w:val="002627C4"/>
    <w:rsid w:val="00286F9A"/>
    <w:rsid w:val="00290B14"/>
    <w:rsid w:val="00294072"/>
    <w:rsid w:val="002A0DFE"/>
    <w:rsid w:val="002A4654"/>
    <w:rsid w:val="002B0718"/>
    <w:rsid w:val="002C7794"/>
    <w:rsid w:val="002D34BB"/>
    <w:rsid w:val="002D5585"/>
    <w:rsid w:val="002E4CBE"/>
    <w:rsid w:val="002F06DC"/>
    <w:rsid w:val="002F06E1"/>
    <w:rsid w:val="00303F7D"/>
    <w:rsid w:val="00320F57"/>
    <w:rsid w:val="00323212"/>
    <w:rsid w:val="00331E0C"/>
    <w:rsid w:val="00337E31"/>
    <w:rsid w:val="003446E8"/>
    <w:rsid w:val="0035272E"/>
    <w:rsid w:val="00352B92"/>
    <w:rsid w:val="003576DB"/>
    <w:rsid w:val="003634FB"/>
    <w:rsid w:val="00366CDD"/>
    <w:rsid w:val="003714DD"/>
    <w:rsid w:val="003A0208"/>
    <w:rsid w:val="003A11C2"/>
    <w:rsid w:val="003C7695"/>
    <w:rsid w:val="003F3EED"/>
    <w:rsid w:val="003F7947"/>
    <w:rsid w:val="004144A5"/>
    <w:rsid w:val="00414FBD"/>
    <w:rsid w:val="0041504D"/>
    <w:rsid w:val="00415B7F"/>
    <w:rsid w:val="00422889"/>
    <w:rsid w:val="00423BA2"/>
    <w:rsid w:val="0042626D"/>
    <w:rsid w:val="00426E85"/>
    <w:rsid w:val="00437A4A"/>
    <w:rsid w:val="0045046D"/>
    <w:rsid w:val="0045449A"/>
    <w:rsid w:val="00486251"/>
    <w:rsid w:val="004A1B7D"/>
    <w:rsid w:val="004C2A84"/>
    <w:rsid w:val="004C437B"/>
    <w:rsid w:val="004C5444"/>
    <w:rsid w:val="004D0B6C"/>
    <w:rsid w:val="004D1FE4"/>
    <w:rsid w:val="004E237C"/>
    <w:rsid w:val="004F60BB"/>
    <w:rsid w:val="00501484"/>
    <w:rsid w:val="00510B08"/>
    <w:rsid w:val="00520935"/>
    <w:rsid w:val="00535765"/>
    <w:rsid w:val="00541C48"/>
    <w:rsid w:val="00543C9D"/>
    <w:rsid w:val="005463B6"/>
    <w:rsid w:val="0054646A"/>
    <w:rsid w:val="00555A88"/>
    <w:rsid w:val="00556124"/>
    <w:rsid w:val="0056773E"/>
    <w:rsid w:val="005732BB"/>
    <w:rsid w:val="00576ED3"/>
    <w:rsid w:val="00586730"/>
    <w:rsid w:val="00587B7E"/>
    <w:rsid w:val="005966D1"/>
    <w:rsid w:val="00596E66"/>
    <w:rsid w:val="005A1304"/>
    <w:rsid w:val="005A2012"/>
    <w:rsid w:val="005B5476"/>
    <w:rsid w:val="005B7A12"/>
    <w:rsid w:val="005C1F60"/>
    <w:rsid w:val="005D386A"/>
    <w:rsid w:val="005D4B77"/>
    <w:rsid w:val="005E2F38"/>
    <w:rsid w:val="005E7E99"/>
    <w:rsid w:val="005F2FA9"/>
    <w:rsid w:val="005F6C94"/>
    <w:rsid w:val="00603155"/>
    <w:rsid w:val="00635C57"/>
    <w:rsid w:val="006456BD"/>
    <w:rsid w:val="0065253D"/>
    <w:rsid w:val="00684455"/>
    <w:rsid w:val="006B2C23"/>
    <w:rsid w:val="006B7177"/>
    <w:rsid w:val="006C74A3"/>
    <w:rsid w:val="006D3F09"/>
    <w:rsid w:val="006D61F3"/>
    <w:rsid w:val="00701692"/>
    <w:rsid w:val="00703B13"/>
    <w:rsid w:val="00716D5F"/>
    <w:rsid w:val="00732F85"/>
    <w:rsid w:val="0074416A"/>
    <w:rsid w:val="00745EF8"/>
    <w:rsid w:val="00751365"/>
    <w:rsid w:val="007523F1"/>
    <w:rsid w:val="0075706E"/>
    <w:rsid w:val="00766655"/>
    <w:rsid w:val="00775B74"/>
    <w:rsid w:val="0078267D"/>
    <w:rsid w:val="007A5227"/>
    <w:rsid w:val="007A7FB2"/>
    <w:rsid w:val="007C1A05"/>
    <w:rsid w:val="007F41E5"/>
    <w:rsid w:val="008002A7"/>
    <w:rsid w:val="00806AAA"/>
    <w:rsid w:val="00823107"/>
    <w:rsid w:val="0084360B"/>
    <w:rsid w:val="008452D8"/>
    <w:rsid w:val="00855164"/>
    <w:rsid w:val="0087198C"/>
    <w:rsid w:val="00871EEA"/>
    <w:rsid w:val="00886384"/>
    <w:rsid w:val="008A21A5"/>
    <w:rsid w:val="008A2C42"/>
    <w:rsid w:val="008A469F"/>
    <w:rsid w:val="008B0B60"/>
    <w:rsid w:val="008D609F"/>
    <w:rsid w:val="008E2254"/>
    <w:rsid w:val="008F01CC"/>
    <w:rsid w:val="008F5399"/>
    <w:rsid w:val="00904A6F"/>
    <w:rsid w:val="00940B73"/>
    <w:rsid w:val="00954A97"/>
    <w:rsid w:val="00955D3F"/>
    <w:rsid w:val="00961484"/>
    <w:rsid w:val="00961864"/>
    <w:rsid w:val="00973598"/>
    <w:rsid w:val="00977EE0"/>
    <w:rsid w:val="00992270"/>
    <w:rsid w:val="0099235F"/>
    <w:rsid w:val="009940FF"/>
    <w:rsid w:val="00997E0A"/>
    <w:rsid w:val="009A2092"/>
    <w:rsid w:val="009B5FAF"/>
    <w:rsid w:val="009C2BAE"/>
    <w:rsid w:val="009C6C76"/>
    <w:rsid w:val="009D169B"/>
    <w:rsid w:val="009E1B8A"/>
    <w:rsid w:val="009E436E"/>
    <w:rsid w:val="009F5A1C"/>
    <w:rsid w:val="00A150AE"/>
    <w:rsid w:val="00A158A8"/>
    <w:rsid w:val="00A254EB"/>
    <w:rsid w:val="00A26DBB"/>
    <w:rsid w:val="00A70900"/>
    <w:rsid w:val="00A83BE1"/>
    <w:rsid w:val="00A840E9"/>
    <w:rsid w:val="00A84540"/>
    <w:rsid w:val="00A8488F"/>
    <w:rsid w:val="00A851CF"/>
    <w:rsid w:val="00AA2CF9"/>
    <w:rsid w:val="00AB634B"/>
    <w:rsid w:val="00AB7EFA"/>
    <w:rsid w:val="00AC4CD6"/>
    <w:rsid w:val="00B04707"/>
    <w:rsid w:val="00B161DE"/>
    <w:rsid w:val="00B16C5F"/>
    <w:rsid w:val="00B24D98"/>
    <w:rsid w:val="00B25CD2"/>
    <w:rsid w:val="00B41C08"/>
    <w:rsid w:val="00B53380"/>
    <w:rsid w:val="00B63583"/>
    <w:rsid w:val="00B6365B"/>
    <w:rsid w:val="00B80994"/>
    <w:rsid w:val="00B94C76"/>
    <w:rsid w:val="00BB3B4D"/>
    <w:rsid w:val="00BC216E"/>
    <w:rsid w:val="00BC2F7E"/>
    <w:rsid w:val="00BC4B07"/>
    <w:rsid w:val="00BD353E"/>
    <w:rsid w:val="00C03257"/>
    <w:rsid w:val="00C0596A"/>
    <w:rsid w:val="00C05BCA"/>
    <w:rsid w:val="00C43594"/>
    <w:rsid w:val="00C51DA3"/>
    <w:rsid w:val="00C639D2"/>
    <w:rsid w:val="00C63C20"/>
    <w:rsid w:val="00C7008B"/>
    <w:rsid w:val="00C7083C"/>
    <w:rsid w:val="00C71D10"/>
    <w:rsid w:val="00C817F0"/>
    <w:rsid w:val="00C91124"/>
    <w:rsid w:val="00C911DB"/>
    <w:rsid w:val="00CA0572"/>
    <w:rsid w:val="00CA6C6D"/>
    <w:rsid w:val="00CB1E71"/>
    <w:rsid w:val="00CE1D98"/>
    <w:rsid w:val="00CF067C"/>
    <w:rsid w:val="00D00620"/>
    <w:rsid w:val="00D03E55"/>
    <w:rsid w:val="00D07134"/>
    <w:rsid w:val="00D13BEA"/>
    <w:rsid w:val="00D16D61"/>
    <w:rsid w:val="00D238E1"/>
    <w:rsid w:val="00D363BD"/>
    <w:rsid w:val="00D37B4A"/>
    <w:rsid w:val="00D46AED"/>
    <w:rsid w:val="00D534DF"/>
    <w:rsid w:val="00D55976"/>
    <w:rsid w:val="00D6710D"/>
    <w:rsid w:val="00D67E60"/>
    <w:rsid w:val="00D83776"/>
    <w:rsid w:val="00D86B39"/>
    <w:rsid w:val="00D9038C"/>
    <w:rsid w:val="00D9630C"/>
    <w:rsid w:val="00DA01BF"/>
    <w:rsid w:val="00DA38C7"/>
    <w:rsid w:val="00DA4BC3"/>
    <w:rsid w:val="00DB2C05"/>
    <w:rsid w:val="00DD0392"/>
    <w:rsid w:val="00DD36AC"/>
    <w:rsid w:val="00DE43AB"/>
    <w:rsid w:val="00DF5D0A"/>
    <w:rsid w:val="00E00173"/>
    <w:rsid w:val="00E00C1A"/>
    <w:rsid w:val="00E23CA0"/>
    <w:rsid w:val="00E25D27"/>
    <w:rsid w:val="00E55DAC"/>
    <w:rsid w:val="00E636A3"/>
    <w:rsid w:val="00E7532F"/>
    <w:rsid w:val="00E80190"/>
    <w:rsid w:val="00E92994"/>
    <w:rsid w:val="00E92CB4"/>
    <w:rsid w:val="00E942CA"/>
    <w:rsid w:val="00EA2A67"/>
    <w:rsid w:val="00EB3017"/>
    <w:rsid w:val="00ED30B7"/>
    <w:rsid w:val="00ED43C4"/>
    <w:rsid w:val="00EE155A"/>
    <w:rsid w:val="00EF21CD"/>
    <w:rsid w:val="00F02597"/>
    <w:rsid w:val="00F261C2"/>
    <w:rsid w:val="00F2671B"/>
    <w:rsid w:val="00F30661"/>
    <w:rsid w:val="00F44D02"/>
    <w:rsid w:val="00F51D2E"/>
    <w:rsid w:val="00F609CB"/>
    <w:rsid w:val="00F831E4"/>
    <w:rsid w:val="00F872AB"/>
    <w:rsid w:val="00FB6088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C36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B7E"/>
    <w:pPr>
      <w:bidi/>
    </w:pPr>
    <w:rPr>
      <w:rFonts w:cs="David"/>
      <w:sz w:val="32"/>
      <w:szCs w:val="3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סגנון טבלה1"/>
    <w:basedOn w:val="a1"/>
    <w:rsid w:val="00C7008B"/>
    <w:tblPr/>
  </w:style>
  <w:style w:type="paragraph" w:styleId="a3">
    <w:name w:val="header"/>
    <w:basedOn w:val="a"/>
    <w:rsid w:val="001C45C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C45C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C45C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94C76"/>
    <w:rPr>
      <w:rFonts w:ascii="Tahoma" w:hAnsi="Tahoma" w:cs="Tahoma"/>
      <w:sz w:val="16"/>
      <w:szCs w:val="16"/>
    </w:rPr>
  </w:style>
  <w:style w:type="character" w:styleId="a7">
    <w:name w:val="annotation reference"/>
    <w:rsid w:val="00FF66DC"/>
    <w:rPr>
      <w:sz w:val="16"/>
      <w:szCs w:val="16"/>
    </w:rPr>
  </w:style>
  <w:style w:type="paragraph" w:styleId="a8">
    <w:name w:val="annotation text"/>
    <w:basedOn w:val="a"/>
    <w:link w:val="a9"/>
    <w:rsid w:val="00FF66DC"/>
    <w:rPr>
      <w:sz w:val="20"/>
      <w:szCs w:val="20"/>
    </w:rPr>
  </w:style>
  <w:style w:type="character" w:customStyle="1" w:styleId="a9">
    <w:name w:val="טקסט הערה תו"/>
    <w:link w:val="a8"/>
    <w:rsid w:val="00FF66DC"/>
    <w:rPr>
      <w:rFonts w:cs="David"/>
      <w:lang w:eastAsia="he-IL"/>
    </w:rPr>
  </w:style>
  <w:style w:type="paragraph" w:styleId="aa">
    <w:name w:val="annotation subject"/>
    <w:basedOn w:val="a8"/>
    <w:next w:val="a8"/>
    <w:link w:val="ab"/>
    <w:rsid w:val="00FF66DC"/>
    <w:rPr>
      <w:b/>
      <w:bCs/>
    </w:rPr>
  </w:style>
  <w:style w:type="character" w:customStyle="1" w:styleId="ab">
    <w:name w:val="נושא הערה תו"/>
    <w:link w:val="aa"/>
    <w:rsid w:val="00FF66DC"/>
    <w:rPr>
      <w:rFonts w:cs="David"/>
      <w:b/>
      <w:bCs/>
      <w:lang w:eastAsia="he-IL"/>
    </w:rPr>
  </w:style>
  <w:style w:type="paragraph" w:styleId="ac">
    <w:name w:val="List Paragraph"/>
    <w:basedOn w:val="a"/>
    <w:uiPriority w:val="34"/>
    <w:qFormat/>
    <w:rsid w:val="008A2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3E0E-B817-4859-B8C2-190E9A87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ראשון</vt:lpstr>
      <vt:lpstr>ראשון</vt:lpstr>
    </vt:vector>
  </TitlesOfParts>
  <Company>BIU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ראשון</dc:title>
  <dc:subject/>
  <dc:creator>Administrator</dc:creator>
  <cp:keywords/>
  <dc:description/>
  <cp:lastModifiedBy>שרונה אמיתי</cp:lastModifiedBy>
  <cp:revision>9</cp:revision>
  <cp:lastPrinted>2018-04-29T09:56:00Z</cp:lastPrinted>
  <dcterms:created xsi:type="dcterms:W3CDTF">2019-01-07T08:37:00Z</dcterms:created>
  <dcterms:modified xsi:type="dcterms:W3CDTF">2019-05-02T07:54:00Z</dcterms:modified>
</cp:coreProperties>
</file>